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0E0E2" w14:textId="1DC68BC2" w:rsidR="001F2118" w:rsidRDefault="009728F8" w:rsidP="009728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8F8">
        <w:rPr>
          <w:rFonts w:ascii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9728F8">
        <w:rPr>
          <w:rFonts w:ascii="Times New Roman" w:hAnsi="Times New Roman" w:cs="Times New Roman"/>
          <w:b/>
          <w:bCs/>
          <w:sz w:val="24"/>
          <w:szCs w:val="24"/>
        </w:rPr>
        <w:t>Tapak</w:t>
      </w:r>
      <w:proofErr w:type="spellEnd"/>
      <w:r w:rsidRPr="009728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b/>
          <w:bCs/>
          <w:sz w:val="24"/>
          <w:szCs w:val="24"/>
        </w:rPr>
        <w:t>Suci</w:t>
      </w:r>
      <w:proofErr w:type="spellEnd"/>
      <w:r w:rsidRPr="009728F8">
        <w:rPr>
          <w:rFonts w:ascii="Times New Roman" w:hAnsi="Times New Roman" w:cs="Times New Roman"/>
          <w:b/>
          <w:bCs/>
          <w:sz w:val="24"/>
          <w:szCs w:val="24"/>
        </w:rPr>
        <w:t xml:space="preserve"> UAD Wakili DIY dan </w:t>
      </w:r>
      <w:proofErr w:type="spellStart"/>
      <w:r w:rsidRPr="009728F8">
        <w:rPr>
          <w:rFonts w:ascii="Times New Roman" w:hAnsi="Times New Roman" w:cs="Times New Roman"/>
          <w:b/>
          <w:bCs/>
          <w:sz w:val="24"/>
          <w:szCs w:val="24"/>
        </w:rPr>
        <w:t>Raih</w:t>
      </w:r>
      <w:proofErr w:type="spellEnd"/>
      <w:r w:rsidRPr="009728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b/>
          <w:bCs/>
          <w:sz w:val="24"/>
          <w:szCs w:val="24"/>
        </w:rPr>
        <w:t>Prestasi</w:t>
      </w:r>
      <w:proofErr w:type="spellEnd"/>
      <w:r w:rsidRPr="009728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b/>
          <w:bCs/>
          <w:sz w:val="24"/>
          <w:szCs w:val="24"/>
        </w:rPr>
        <w:t>Gemilang</w:t>
      </w:r>
      <w:proofErr w:type="spellEnd"/>
      <w:r w:rsidRPr="009728F8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Pr="009728F8">
        <w:rPr>
          <w:rFonts w:ascii="Times New Roman" w:hAnsi="Times New Roman" w:cs="Times New Roman"/>
          <w:b/>
          <w:bCs/>
          <w:sz w:val="24"/>
          <w:szCs w:val="24"/>
        </w:rPr>
        <w:t>Kejuaraan</w:t>
      </w:r>
      <w:proofErr w:type="spellEnd"/>
      <w:r w:rsidRPr="009728F8">
        <w:rPr>
          <w:rFonts w:ascii="Times New Roman" w:hAnsi="Times New Roman" w:cs="Times New Roman"/>
          <w:b/>
          <w:bCs/>
          <w:sz w:val="24"/>
          <w:szCs w:val="24"/>
        </w:rPr>
        <w:t xml:space="preserve"> Dunia Pencak Silat di Malang</w:t>
      </w:r>
    </w:p>
    <w:p w14:paraId="04D609E1" w14:textId="6449F963" w:rsidR="009728F8" w:rsidRDefault="009728F8" w:rsidP="009728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4F132D2" wp14:editId="3C592F38">
            <wp:extent cx="5731510" cy="3710940"/>
            <wp:effectExtent l="0" t="0" r="2540" b="3810"/>
            <wp:docPr id="17183665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366533" name="Picture 171836653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4ACEE" w14:textId="77777777" w:rsidR="009728F8" w:rsidRPr="009728F8" w:rsidRDefault="009728F8" w:rsidP="009728F8">
      <w:pPr>
        <w:jc w:val="both"/>
        <w:rPr>
          <w:rFonts w:ascii="Times New Roman" w:hAnsi="Times New Roman" w:cs="Times New Roman"/>
          <w:sz w:val="24"/>
          <w:szCs w:val="24"/>
        </w:rPr>
      </w:pPr>
      <w:r w:rsidRPr="009728F8">
        <w:rPr>
          <w:rFonts w:ascii="Times New Roman" w:hAnsi="Times New Roman" w:cs="Times New Roman"/>
          <w:sz w:val="24"/>
          <w:szCs w:val="24"/>
        </w:rPr>
        <w:t xml:space="preserve">Yogyakarta, 6 Agustus 2025 - Tim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Tapak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Universitas Ahmad Dahlan (UAD) yang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Daerah Istimewa Yogyakarta (DIY)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mencatatkan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membanggakan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ajang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Tournament Pencak Silat of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Tapak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World Championship 2nd.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Kejuaraan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Pusat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Tapak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Putera Muhammadiyah dan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pada 31 Juli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3 Agustus 2025 di Universitas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Brawijaya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, Malang, Jawa Timur. Ajang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panggung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bergengsi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pesilat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Tapak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negara.</w:t>
      </w:r>
    </w:p>
    <w:p w14:paraId="2CCAEB19" w14:textId="77777777" w:rsidR="009728F8" w:rsidRPr="009728F8" w:rsidRDefault="009728F8" w:rsidP="009728F8">
      <w:pPr>
        <w:jc w:val="both"/>
        <w:rPr>
          <w:rFonts w:ascii="Times New Roman" w:hAnsi="Times New Roman" w:cs="Times New Roman"/>
          <w:sz w:val="24"/>
          <w:szCs w:val="24"/>
        </w:rPr>
      </w:pPr>
      <w:r w:rsidRPr="009728F8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kejuaraan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Tapak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UAD yang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kontingen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DIY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tampil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Beregu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Tangan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Beregu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Ganda, dan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E Putra. Para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atlet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seluruhnya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Universitas Ahmad Dahlan.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Izza Nur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Qoriroh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Umamy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Beregu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Senjata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3 Ganda;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Dziqriya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Lissaada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mahasiswi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Pendidikan Bahasa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(PBSI), yang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Beregu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Tangan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Muhammad Ilyas,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E Putra.</w:t>
      </w:r>
    </w:p>
    <w:p w14:paraId="7FA9E03D" w14:textId="77777777" w:rsidR="009728F8" w:rsidRPr="009728F8" w:rsidRDefault="009728F8" w:rsidP="009728F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8F8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berangkat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kejuaraan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dunia,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wilayah DIY pada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lolos,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intensif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Tapak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DIY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Maret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Juli. Latihan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lima kali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Senin, Rabu, Jumat, Sabtu, dan Ahad,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di Bina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Manggala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Masjid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Gedhe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Kauman, SMP Muhammadiyah 4 Kota Gede, dan SMP Negeri 1 Bantul.</w:t>
      </w:r>
    </w:p>
    <w:p w14:paraId="330C9346" w14:textId="77777777" w:rsidR="009728F8" w:rsidRPr="009728F8" w:rsidRDefault="009728F8" w:rsidP="009728F8">
      <w:pPr>
        <w:jc w:val="both"/>
        <w:rPr>
          <w:rFonts w:ascii="Times New Roman" w:hAnsi="Times New Roman" w:cs="Times New Roman"/>
          <w:sz w:val="24"/>
          <w:szCs w:val="24"/>
        </w:rPr>
      </w:pPr>
      <w:r w:rsidRPr="009728F8">
        <w:rPr>
          <w:rFonts w:ascii="Times New Roman" w:hAnsi="Times New Roman" w:cs="Times New Roman"/>
          <w:sz w:val="24"/>
          <w:szCs w:val="24"/>
        </w:rPr>
        <w:lastRenderedPageBreak/>
        <w:t xml:space="preserve">Salah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atlet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peraih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medali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emas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Dziqriya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Lissaada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diraih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. "Alhamdulillah,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perlombaan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mudahkan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lancarkan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Rasanya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1 di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kejuaraan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dunia. Usaha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yang kami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sia-sia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ujarnya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Dziqriya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kemenangan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pelatih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>.</w:t>
      </w:r>
    </w:p>
    <w:p w14:paraId="047ABBE0" w14:textId="77777777" w:rsidR="009728F8" w:rsidRPr="009728F8" w:rsidRDefault="009728F8" w:rsidP="009728F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8F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pencak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silat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Tapak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Universitas Ahmad Dahlan. “Saya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nama Universitas Ahmad Dahlan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DIY di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ajang-ajang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. Ini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. Saya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berproses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tambahnya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>.</w:t>
      </w:r>
    </w:p>
    <w:p w14:paraId="738632E0" w14:textId="77777777" w:rsidR="009728F8" w:rsidRPr="009728F8" w:rsidRDefault="009728F8" w:rsidP="009728F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8F8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Tapak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UAD yang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DIY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ajang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bela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dunia.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mengharumkan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nama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almamater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28F8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9728F8">
        <w:rPr>
          <w:rFonts w:ascii="Times New Roman" w:hAnsi="Times New Roman" w:cs="Times New Roman"/>
          <w:sz w:val="24"/>
          <w:szCs w:val="24"/>
        </w:rPr>
        <w:t>.</w:t>
      </w:r>
    </w:p>
    <w:p w14:paraId="5BB5C16B" w14:textId="77777777" w:rsidR="009728F8" w:rsidRPr="009728F8" w:rsidRDefault="009728F8" w:rsidP="009728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28F8" w:rsidRPr="00972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18"/>
    <w:rsid w:val="000E72D0"/>
    <w:rsid w:val="0013149A"/>
    <w:rsid w:val="001F2118"/>
    <w:rsid w:val="005A21E7"/>
    <w:rsid w:val="009728F8"/>
    <w:rsid w:val="00DC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3EF1"/>
  <w15:chartTrackingRefBased/>
  <w15:docId w15:val="{1D8C325C-4D40-42B6-8D0A-0AE884AB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1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1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1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1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1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1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1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1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1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1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1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1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1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Ajizah Rizki Tayani</dc:creator>
  <cp:keywords/>
  <dc:description/>
  <cp:lastModifiedBy>Ajizah Rizki Tayani</cp:lastModifiedBy>
  <cp:revision>1</cp:revision>
  <dcterms:created xsi:type="dcterms:W3CDTF">2025-08-06T09:45:00Z</dcterms:created>
  <dcterms:modified xsi:type="dcterms:W3CDTF">2025-08-06T10:17:00Z</dcterms:modified>
</cp:coreProperties>
</file>