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D31C" w14:textId="77777777" w:rsidR="00810397" w:rsidRDefault="00810397" w:rsidP="008103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97">
        <w:rPr>
          <w:rFonts w:ascii="Times New Roman" w:hAnsi="Times New Roman" w:cs="Times New Roman"/>
          <w:b/>
          <w:bCs/>
          <w:sz w:val="24"/>
          <w:szCs w:val="24"/>
        </w:rPr>
        <w:t xml:space="preserve">Hari Fakultas FEB UAD 2025: Paper Mob Perdana </w:t>
      </w:r>
      <w:proofErr w:type="spellStart"/>
      <w:r w:rsidRPr="00810397">
        <w:rPr>
          <w:rFonts w:ascii="Times New Roman" w:hAnsi="Times New Roman" w:cs="Times New Roman"/>
          <w:b/>
          <w:bCs/>
          <w:sz w:val="24"/>
          <w:szCs w:val="24"/>
        </w:rPr>
        <w:t>hingga</w:t>
      </w:r>
      <w:proofErr w:type="spellEnd"/>
      <w:r w:rsidRPr="00810397">
        <w:rPr>
          <w:rFonts w:ascii="Times New Roman" w:hAnsi="Times New Roman" w:cs="Times New Roman"/>
          <w:b/>
          <w:bCs/>
          <w:sz w:val="24"/>
          <w:szCs w:val="24"/>
        </w:rPr>
        <w:t xml:space="preserve"> Stadium Generale </w:t>
      </w:r>
      <w:proofErr w:type="spellStart"/>
      <w:r w:rsidRPr="00810397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810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b/>
          <w:bCs/>
          <w:sz w:val="24"/>
          <w:szCs w:val="24"/>
        </w:rPr>
        <w:t>Transformasi</w:t>
      </w:r>
      <w:proofErr w:type="spellEnd"/>
      <w:r w:rsidRPr="00810397">
        <w:rPr>
          <w:rFonts w:ascii="Times New Roman" w:hAnsi="Times New Roman" w:cs="Times New Roman"/>
          <w:b/>
          <w:bCs/>
          <w:sz w:val="24"/>
          <w:szCs w:val="24"/>
        </w:rPr>
        <w:t xml:space="preserve"> Mindset Gen Z</w:t>
      </w:r>
    </w:p>
    <w:p w14:paraId="0BC9B176" w14:textId="5CD68F9E" w:rsidR="00810397" w:rsidRPr="00810397" w:rsidRDefault="00DE4267" w:rsidP="008103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509A4F" wp14:editId="750FC76E">
            <wp:extent cx="5731510" cy="3820795"/>
            <wp:effectExtent l="0" t="0" r="2540" b="8255"/>
            <wp:docPr id="58891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1691" name="Picture 588916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8AD9" w14:textId="77777777" w:rsidR="00810397" w:rsidRPr="00810397" w:rsidRDefault="00810397" w:rsidP="00C441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39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(FEB) Universitas Ahmad Dahlan (UAD)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menggelar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Hari Fakultas pada Sabtu, 20 September 2025, di Auditorium Kampus 1A.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07.00 WIB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acara,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paper mob,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penyambutan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maba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orasi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stadium generale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Prof. Dr. Dra. Ch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Whidya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Utami, MM., CLC., CPM (Asia)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14.00 WIB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“Transformation of Mindset to Inspires Innovation for Gen Z.”</w:t>
      </w:r>
    </w:p>
    <w:p w14:paraId="442C9115" w14:textId="0D670E63" w:rsidR="00810397" w:rsidRPr="00810397" w:rsidRDefault="00810397" w:rsidP="00C441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Hari Fakultas FEB 2025, Hanif Rahmat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810397">
        <w:rPr>
          <w:rFonts w:ascii="Times New Roman" w:hAnsi="Times New Roman" w:cs="Times New Roman"/>
          <w:sz w:val="24"/>
          <w:szCs w:val="24"/>
        </w:rPr>
        <w:t xml:space="preserve">auzan,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pihaknya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Tema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FEB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era digital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“Kami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disambut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kakak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ujar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Hanif.</w:t>
      </w:r>
    </w:p>
    <w:p w14:paraId="7CC69BD5" w14:textId="77777777" w:rsidR="00810397" w:rsidRPr="00810397" w:rsidRDefault="00810397" w:rsidP="00C4415F">
      <w:pPr>
        <w:jc w:val="both"/>
        <w:rPr>
          <w:rFonts w:ascii="Times New Roman" w:hAnsi="Times New Roman" w:cs="Times New Roman"/>
          <w:sz w:val="24"/>
          <w:szCs w:val="24"/>
        </w:rPr>
      </w:pPr>
      <w:r w:rsidRPr="00810397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paper mob yang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digelar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Hanif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highlight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FEB,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lain di UAD yang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sempat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khawatir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496 orang. “Luar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kompak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paper mob,”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tambahnya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>.</w:t>
      </w:r>
    </w:p>
    <w:p w14:paraId="6A5525F9" w14:textId="77777777" w:rsidR="00810397" w:rsidRPr="00810397" w:rsidRDefault="00810397" w:rsidP="00C4415F">
      <w:pPr>
        <w:jc w:val="both"/>
        <w:rPr>
          <w:rFonts w:ascii="Times New Roman" w:hAnsi="Times New Roman" w:cs="Times New Roman"/>
          <w:sz w:val="24"/>
          <w:szCs w:val="24"/>
        </w:rPr>
      </w:pPr>
      <w:r w:rsidRPr="00810397">
        <w:rPr>
          <w:rFonts w:ascii="Times New Roman" w:hAnsi="Times New Roman" w:cs="Times New Roman"/>
          <w:sz w:val="24"/>
          <w:szCs w:val="24"/>
        </w:rPr>
        <w:t xml:space="preserve">Selain paper mob,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disuguhkan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orasi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Dewan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Mahasiswa (DPM) dan Badan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Mahasiswa (BEM) FEB.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DPM FEB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orasinya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agent of change dan agent of </w:t>
      </w:r>
      <w:r w:rsidRPr="00810397">
        <w:rPr>
          <w:rFonts w:ascii="Times New Roman" w:hAnsi="Times New Roman" w:cs="Times New Roman"/>
          <w:sz w:val="24"/>
          <w:szCs w:val="24"/>
        </w:rPr>
        <w:lastRenderedPageBreak/>
        <w:t xml:space="preserve">control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menyinggung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1966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1998,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menggugah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>.</w:t>
      </w:r>
    </w:p>
    <w:p w14:paraId="5F9EBB5D" w14:textId="77777777" w:rsidR="00810397" w:rsidRPr="00810397" w:rsidRDefault="00810397" w:rsidP="00C441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stadium generale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Whidya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Utami. Dalam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paparannya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Prof. Utami juga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self-identification dan design thinking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problem solver. “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>.</w:t>
      </w:r>
    </w:p>
    <w:p w14:paraId="6786CCED" w14:textId="77777777" w:rsidR="00810397" w:rsidRPr="00810397" w:rsidRDefault="00810397" w:rsidP="00C441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stadium generale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mental,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Gen Z yang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stadium generale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dan segar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kesan-pesan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alumni. “Kami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>.</w:t>
      </w:r>
    </w:p>
    <w:p w14:paraId="3970A0C0" w14:textId="77777777" w:rsidR="00810397" w:rsidRPr="00810397" w:rsidRDefault="00810397" w:rsidP="00C441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Sky Faras Pratama, salah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paper mob. “Seru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rasanya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supporter yang punya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yel-yel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Kami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kekompakan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Marwa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Jamilatul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Zazkia,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kebanggaannya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FEB UAD. “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FEB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punya paper mob dan stadium generale. Dosen-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dosennya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ramah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panitianya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humble, dan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mendalami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>.</w:t>
      </w:r>
    </w:p>
    <w:p w14:paraId="30D3BADF" w14:textId="77777777" w:rsidR="00810397" w:rsidRPr="00810397" w:rsidRDefault="00810397" w:rsidP="00C4415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kekompakan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Hari Fakultas FEB 2025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seremoni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penyambutan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juga momentum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membekali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. Acara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ditutup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flash mob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keceriaan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penghujung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3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10397">
        <w:rPr>
          <w:rFonts w:ascii="Times New Roman" w:hAnsi="Times New Roman" w:cs="Times New Roman"/>
          <w:sz w:val="24"/>
          <w:szCs w:val="24"/>
        </w:rPr>
        <w:t>.</w:t>
      </w:r>
    </w:p>
    <w:p w14:paraId="04DAD6F8" w14:textId="7B305F8E" w:rsidR="00810397" w:rsidRPr="00810397" w:rsidRDefault="00810397" w:rsidP="00C4415F">
      <w:pPr>
        <w:jc w:val="both"/>
      </w:pPr>
    </w:p>
    <w:sectPr w:rsidR="00810397" w:rsidRPr="00810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97"/>
    <w:rsid w:val="0013149A"/>
    <w:rsid w:val="005A21E7"/>
    <w:rsid w:val="007F6CEF"/>
    <w:rsid w:val="00810397"/>
    <w:rsid w:val="00C4415F"/>
    <w:rsid w:val="00DC027D"/>
    <w:rsid w:val="00D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43CD"/>
  <w15:chartTrackingRefBased/>
  <w15:docId w15:val="{5FA01082-A316-4F16-87B9-36120F8F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3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3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3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3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Ajizah Rizki Tayani</dc:creator>
  <cp:keywords/>
  <dc:description/>
  <cp:lastModifiedBy>Ajizah Rizki Tayani</cp:lastModifiedBy>
  <cp:revision>2</cp:revision>
  <dcterms:created xsi:type="dcterms:W3CDTF">2025-09-29T13:27:00Z</dcterms:created>
  <dcterms:modified xsi:type="dcterms:W3CDTF">2025-09-29T13:27:00Z</dcterms:modified>
</cp:coreProperties>
</file>