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4D" w:rsidRPr="0023018C" w:rsidRDefault="00274C4D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  <w:r w:rsidRPr="0023018C">
        <w:rPr>
          <w:rFonts w:ascii="Tahoma" w:hAnsi="Tahoma" w:cs="Tahoma"/>
        </w:rPr>
        <w:t>PENGESAHAN PKM-</w:t>
      </w:r>
      <w:r w:rsidR="006F0A80" w:rsidRPr="0023018C">
        <w:rPr>
          <w:rFonts w:ascii="Tahoma" w:hAnsi="Tahoma" w:cs="Tahoma"/>
        </w:rPr>
        <w:t>PENELITIAN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PKM-KARSACIPTA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PKM-KEWIRAUSAHAAN</w:t>
      </w:r>
      <w:r w:rsidR="00DC62A1" w:rsidRPr="0023018C">
        <w:rPr>
          <w:rFonts w:ascii="Tahoma" w:hAnsi="Tahoma" w:cs="Tahoma"/>
        </w:rPr>
        <w:t xml:space="preserve"> </w:t>
      </w:r>
      <w:r w:rsidR="006F0A80" w:rsidRPr="0023018C">
        <w:rPr>
          <w:rFonts w:ascii="Tahoma" w:hAnsi="Tahoma" w:cs="Tahoma"/>
        </w:rPr>
        <w:t>/</w:t>
      </w:r>
      <w:r w:rsidR="00DC62A1" w:rsidRPr="0023018C">
        <w:rPr>
          <w:rFonts w:ascii="Tahoma" w:hAnsi="Tahoma" w:cs="Tahoma"/>
        </w:rPr>
        <w:t xml:space="preserve"> </w:t>
      </w:r>
      <w:r w:rsidR="00AF42E9" w:rsidRPr="0023018C">
        <w:rPr>
          <w:rFonts w:ascii="Tahoma" w:hAnsi="Tahoma" w:cs="Tahoma"/>
        </w:rPr>
        <w:t>PKM-PENGABDIAN KEPADA MASYARAKAT</w:t>
      </w:r>
      <w:r w:rsidR="00AB1ED2" w:rsidRPr="0023018C">
        <w:rPr>
          <w:rFonts w:ascii="Tahoma" w:hAnsi="Tahoma" w:cs="Tahoma"/>
        </w:rPr>
        <w:t xml:space="preserve"> / PKM-TEKNOLOGI</w:t>
      </w:r>
    </w:p>
    <w:p w:rsidR="00332859" w:rsidRPr="00B144CA" w:rsidRDefault="00332859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</w:p>
    <w:p w:rsidR="00A0075C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Judul Kegiatan</w:t>
      </w:r>
      <w:r w:rsidRPr="00B144CA">
        <w:rPr>
          <w:rFonts w:ascii="Tahoma" w:hAnsi="Tahoma" w:cs="Tahoma"/>
        </w:rPr>
        <w:tab/>
        <w:t>:</w:t>
      </w:r>
      <w:r w:rsidR="00B144CA">
        <w:rPr>
          <w:rFonts w:ascii="Tahoma" w:hAnsi="Tahoma" w:cs="Tahoma"/>
        </w:rPr>
        <w:tab/>
      </w:r>
    </w:p>
    <w:p w:rsidR="005B55AB" w:rsidRDefault="005B55AB" w:rsidP="005B55A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</w:p>
    <w:p w:rsidR="00B358E9" w:rsidRPr="005B55AB" w:rsidRDefault="00B358E9" w:rsidP="005B55AB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4C4D" w:rsidRPr="000B6291" w:rsidRDefault="00274C4D" w:rsidP="000B6291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Bidang Kegiatan </w:t>
      </w:r>
      <w:r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:</w:t>
      </w:r>
      <w:r w:rsidR="00A0075C"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PKM-</w:t>
      </w:r>
      <w:r w:rsidR="006F0A80" w:rsidRPr="00B144CA">
        <w:rPr>
          <w:rFonts w:ascii="Tahoma" w:hAnsi="Tahoma" w:cs="Tahoma"/>
        </w:rPr>
        <w:t>P / PKM-KC / PKM-T /</w:t>
      </w:r>
      <w:r w:rsidR="000B6291">
        <w:rPr>
          <w:rFonts w:ascii="Tahoma" w:hAnsi="Tahoma" w:cs="Tahoma"/>
        </w:rPr>
        <w:t xml:space="preserve"> </w:t>
      </w:r>
      <w:r w:rsidR="006F0A80" w:rsidRPr="000B6291">
        <w:rPr>
          <w:rFonts w:ascii="Tahoma" w:hAnsi="Tahoma" w:cs="Tahoma"/>
        </w:rPr>
        <w:t>PKM-K</w:t>
      </w:r>
      <w:r w:rsidR="00AF42E9" w:rsidRPr="000B6291">
        <w:rPr>
          <w:rFonts w:ascii="Tahoma" w:hAnsi="Tahoma" w:cs="Tahoma"/>
        </w:rPr>
        <w:t xml:space="preserve"> / PKM-M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Ketua Pelaksana Kegiatan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</w:t>
      </w:r>
      <w:r w:rsidRPr="00B144CA">
        <w:rPr>
          <w:rFonts w:ascii="Tahoma" w:hAnsi="Tahoma" w:cs="Tahoma"/>
        </w:rPr>
        <w:tab/>
        <w:t>: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NIM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7146D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Program Studi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6D2D49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Universitas</w:t>
      </w:r>
      <w:r w:rsidR="00274C4D" w:rsidRPr="00B144CA">
        <w:rPr>
          <w:rFonts w:ascii="Tahoma" w:hAnsi="Tahoma" w:cs="Tahoma"/>
        </w:rPr>
        <w:t xml:space="preserve"> 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6C21D3" w:rsidRPr="00B144CA" w:rsidRDefault="006C21D3" w:rsidP="00F67BCD">
      <w:pPr>
        <w:pStyle w:val="ListParagraph"/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284"/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email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Anggota Pelaksana Kegiatan/Penulis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DD037F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orang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Dosen Pendamping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dan Gelar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NIDN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6C21D3" w:rsidRPr="00777D08" w:rsidRDefault="00777D08" w:rsidP="00777D08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C21D3" w:rsidRPr="00777D08">
        <w:rPr>
          <w:rFonts w:ascii="Tahoma" w:hAnsi="Tahoma" w:cs="Tahoma"/>
        </w:rPr>
        <w:tab/>
      </w:r>
      <w:r w:rsidR="006C21D3" w:rsidRPr="00777D08">
        <w:rPr>
          <w:rFonts w:ascii="Tahoma" w:hAnsi="Tahoma" w:cs="Tahoma"/>
        </w:rPr>
        <w:tab/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Biaya Kegiatan Total</w:t>
      </w:r>
    </w:p>
    <w:p w:rsidR="00274C4D" w:rsidRPr="00B144CA" w:rsidRDefault="00777D08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Kemristekd</w:t>
      </w:r>
      <w:r w:rsidR="00274C4D" w:rsidRPr="00B144CA">
        <w:rPr>
          <w:rFonts w:ascii="Tahoma" w:hAnsi="Tahoma" w:cs="Tahoma"/>
        </w:rPr>
        <w:t xml:space="preserve">ikti 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 Rp ...............</w:t>
      </w:r>
    </w:p>
    <w:p w:rsidR="00274C4D" w:rsidRPr="00B144CA" w:rsidRDefault="00274C4D" w:rsidP="00F67BCD">
      <w:pPr>
        <w:pStyle w:val="ListParagraph"/>
        <w:numPr>
          <w:ilvl w:val="1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ind w:left="113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Sumber lain (sebutkan . . . )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 Rp ...............</w:t>
      </w:r>
    </w:p>
    <w:p w:rsidR="00274C4D" w:rsidRPr="00B144CA" w:rsidRDefault="00274C4D" w:rsidP="00F67BCD">
      <w:pPr>
        <w:pStyle w:val="ListParagraph"/>
        <w:numPr>
          <w:ilvl w:val="0"/>
          <w:numId w:val="1"/>
        </w:numPr>
        <w:tabs>
          <w:tab w:val="left" w:pos="4395"/>
          <w:tab w:val="left" w:pos="4536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Jangka Waktu Pelaksanaan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F67BCD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bulan</w:t>
      </w:r>
    </w:p>
    <w:p w:rsidR="00604A6F" w:rsidRPr="00B144CA" w:rsidRDefault="00274C4D" w:rsidP="00A0075C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</w:p>
    <w:p w:rsidR="00274C4D" w:rsidRPr="00B144CA" w:rsidRDefault="00604A6F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  <w:r w:rsidR="0035685F" w:rsidRPr="00B144CA">
        <w:rPr>
          <w:rFonts w:ascii="Tahoma" w:hAnsi="Tahoma" w:cs="Tahoma"/>
        </w:rPr>
        <w:t>Yogyakarta</w:t>
      </w:r>
      <w:r w:rsidR="00274C4D" w:rsidRPr="00B144CA">
        <w:rPr>
          <w:rFonts w:ascii="Tahoma" w:hAnsi="Tahoma" w:cs="Tahoma"/>
        </w:rPr>
        <w:t xml:space="preserve">, </w:t>
      </w:r>
      <w:r w:rsidR="00705AD5">
        <w:rPr>
          <w:rFonts w:ascii="Tahoma" w:hAnsi="Tahoma" w:cs="Tahoma"/>
        </w:rPr>
        <w:t xml:space="preserve">      </w:t>
      </w:r>
      <w:r w:rsidR="000B6291">
        <w:rPr>
          <w:rFonts w:ascii="Tahoma" w:hAnsi="Tahoma" w:cs="Tahoma"/>
        </w:rPr>
        <w:t>November</w:t>
      </w:r>
      <w:r w:rsidR="00705AD5">
        <w:rPr>
          <w:rFonts w:ascii="Tahoma" w:hAnsi="Tahoma" w:cs="Tahoma"/>
        </w:rPr>
        <w:t xml:space="preserve"> 201</w:t>
      </w:r>
      <w:r w:rsidR="000B6291">
        <w:rPr>
          <w:rFonts w:ascii="Tahoma" w:hAnsi="Tahoma" w:cs="Tahoma"/>
        </w:rPr>
        <w:t>7</w:t>
      </w:r>
    </w:p>
    <w:p w:rsidR="00274C4D" w:rsidRPr="00B144CA" w:rsidRDefault="007F0AB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Menyetujui,</w:t>
      </w:r>
    </w:p>
    <w:p w:rsidR="0091642D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Wakil Dekan</w:t>
      </w:r>
      <w:r w:rsidR="00A0075C" w:rsidRPr="00B144CA">
        <w:rPr>
          <w:rFonts w:ascii="Tahoma" w:hAnsi="Tahoma" w:cs="Tahoma"/>
        </w:rPr>
        <w:t>/</w:t>
      </w:r>
      <w:r w:rsidR="0091642D" w:rsidRPr="0091642D">
        <w:rPr>
          <w:rFonts w:ascii="Tahoma" w:hAnsi="Tahoma" w:cs="Tahoma"/>
        </w:rPr>
        <w:t xml:space="preserve"> </w:t>
      </w:r>
      <w:r w:rsidR="0091642D">
        <w:rPr>
          <w:rFonts w:ascii="Tahoma" w:hAnsi="Tahoma" w:cs="Tahoma"/>
        </w:rPr>
        <w:tab/>
      </w:r>
      <w:r w:rsidR="0091642D" w:rsidRPr="00B144CA">
        <w:rPr>
          <w:rFonts w:ascii="Tahoma" w:hAnsi="Tahoma" w:cs="Tahoma"/>
        </w:rPr>
        <w:t>Ketua Pelaksana Kegiatan</w:t>
      </w:r>
    </w:p>
    <w:p w:rsidR="00274C4D" w:rsidRPr="00B144CA" w:rsidRDefault="00A0075C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Ketua Program Studi</w:t>
      </w:r>
      <w:r w:rsidRPr="00B144CA">
        <w:rPr>
          <w:rFonts w:ascii="Tahoma" w:hAnsi="Tahoma" w:cs="Tahoma"/>
        </w:rPr>
        <w:tab/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0B6291" w:rsidRDefault="000B629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  <w:color w:val="D9D9D9" w:themeColor="background1" w:themeShade="D9"/>
          <w:sz w:val="20"/>
          <w:szCs w:val="20"/>
        </w:rPr>
      </w:pPr>
      <w:r w:rsidRPr="000B6291">
        <w:rPr>
          <w:rFonts w:ascii="Tahoma" w:hAnsi="Tahoma" w:cs="Tahoma"/>
          <w:color w:val="D9D9D9" w:themeColor="background1" w:themeShade="D9"/>
          <w:sz w:val="20"/>
          <w:szCs w:val="20"/>
        </w:rPr>
        <w:t>Cap dan tanda tangan</w:t>
      </w:r>
    </w:p>
    <w:p w:rsidR="00B564D6" w:rsidRPr="00B144CA" w:rsidRDefault="00B564D6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AA138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 w:rsidR="001C0BD1" w:rsidRPr="00B144CA">
        <w:rPr>
          <w:rFonts w:ascii="Tahoma" w:hAnsi="Tahoma" w:cs="Tahoma"/>
        </w:rPr>
        <w:tab/>
        <w:t>______________________</w:t>
      </w:r>
    </w:p>
    <w:p w:rsidR="00274C4D" w:rsidRPr="00B144CA" w:rsidRDefault="00306062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NIP/NIY</w:t>
      </w:r>
      <w:r>
        <w:rPr>
          <w:rFonts w:ascii="Tahoma" w:hAnsi="Tahoma" w:cs="Tahoma"/>
        </w:rPr>
        <w:tab/>
        <w:t>NIM</w:t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1C0BD1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Wakil Rektor </w:t>
      </w:r>
      <w:r w:rsidR="001C0BD1" w:rsidRPr="00B144CA">
        <w:rPr>
          <w:rFonts w:ascii="Tahoma" w:hAnsi="Tahoma" w:cs="Tahoma"/>
        </w:rPr>
        <w:t>III</w:t>
      </w:r>
      <w:r w:rsidR="001C0BD1" w:rsidRPr="00B144CA">
        <w:rPr>
          <w:rFonts w:ascii="Tahoma" w:hAnsi="Tahoma" w:cs="Tahoma"/>
        </w:rPr>
        <w:tab/>
        <w:t>Dosen Pendamping</w:t>
      </w: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  <w:u w:val="single"/>
        </w:rPr>
        <w:t>Dr. Abdul Fadlil, M.T.</w:t>
      </w:r>
      <w:r w:rsidR="00D63E0E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______________________</w:t>
      </w:r>
    </w:p>
    <w:p w:rsidR="00D63E0E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NIY 60960140</w:t>
      </w:r>
      <w:r w:rsidR="00D63E0E" w:rsidRPr="00B144CA">
        <w:rPr>
          <w:rFonts w:ascii="Tahoma" w:hAnsi="Tahoma" w:cs="Tahoma"/>
        </w:rPr>
        <w:tab/>
      </w:r>
      <w:r w:rsidR="00306062">
        <w:rPr>
          <w:rFonts w:ascii="Tahoma" w:hAnsi="Tahoma" w:cs="Tahoma"/>
        </w:rPr>
        <w:t>NIDN</w:t>
      </w:r>
    </w:p>
    <w:p w:rsidR="00777D08" w:rsidRPr="00CC6BF3" w:rsidRDefault="00777D08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777D08" w:rsidRPr="00CC6BF3" w:rsidRDefault="00777D08" w:rsidP="00777D0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CC6BF3">
        <w:rPr>
          <w:rStyle w:val="fontstyle01"/>
          <w:rFonts w:ascii="Tahoma" w:hAnsi="Tahoma" w:cs="Tahoma"/>
          <w:sz w:val="20"/>
          <w:szCs w:val="20"/>
        </w:rPr>
        <w:t xml:space="preserve">Halaman pengesahan ini menjadi bagian yang tidak terpisahkan dari keseluruhan Proposal, oleh sebab itu setelah ditandatangani oleh Wakil Rektor </w:t>
      </w:r>
      <w:r w:rsidR="00A41E36" w:rsidRPr="00CC6BF3">
        <w:rPr>
          <w:rStyle w:val="fontstyle01"/>
          <w:rFonts w:ascii="Tahoma" w:hAnsi="Tahoma" w:cs="Tahoma"/>
          <w:sz w:val="20"/>
          <w:szCs w:val="20"/>
        </w:rPr>
        <w:t>III</w:t>
      </w:r>
      <w:r w:rsidRPr="00CC6BF3">
        <w:rPr>
          <w:rStyle w:val="fontstyle01"/>
          <w:rFonts w:ascii="Tahoma" w:hAnsi="Tahoma" w:cs="Tahoma"/>
          <w:sz w:val="20"/>
          <w:szCs w:val="20"/>
        </w:rPr>
        <w:t xml:space="preserve"> dan dicap kemudian dipindai dan disimpan dalam format PDF dan digabungkan ke file Proposal yang akan diunggah ke SIMBelmawa.</w:t>
      </w:r>
    </w:p>
    <w:sectPr w:rsidR="00777D08" w:rsidRPr="00CC6BF3" w:rsidSect="00A41E36">
      <w:pgSz w:w="11906" w:h="16838" w:code="9"/>
      <w:pgMar w:top="993" w:right="707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6A2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C4D"/>
    <w:rsid w:val="000B6291"/>
    <w:rsid w:val="00197A00"/>
    <w:rsid w:val="001C0BD1"/>
    <w:rsid w:val="0023018C"/>
    <w:rsid w:val="00274C4D"/>
    <w:rsid w:val="002B163E"/>
    <w:rsid w:val="00306062"/>
    <w:rsid w:val="00332859"/>
    <w:rsid w:val="0035685F"/>
    <w:rsid w:val="003E0DD1"/>
    <w:rsid w:val="003E1ADA"/>
    <w:rsid w:val="00465683"/>
    <w:rsid w:val="00556B5D"/>
    <w:rsid w:val="00573E83"/>
    <w:rsid w:val="005B55AB"/>
    <w:rsid w:val="00604A6F"/>
    <w:rsid w:val="00617010"/>
    <w:rsid w:val="006C21D3"/>
    <w:rsid w:val="006C49B8"/>
    <w:rsid w:val="006D2D49"/>
    <w:rsid w:val="006F0A80"/>
    <w:rsid w:val="00705AD5"/>
    <w:rsid w:val="007146DD"/>
    <w:rsid w:val="00750E5E"/>
    <w:rsid w:val="00751B99"/>
    <w:rsid w:val="00777D08"/>
    <w:rsid w:val="007C20DE"/>
    <w:rsid w:val="007E7A19"/>
    <w:rsid w:val="007F0ABD"/>
    <w:rsid w:val="00903550"/>
    <w:rsid w:val="0091642D"/>
    <w:rsid w:val="00950376"/>
    <w:rsid w:val="00A0075C"/>
    <w:rsid w:val="00A41E36"/>
    <w:rsid w:val="00A42712"/>
    <w:rsid w:val="00A87E75"/>
    <w:rsid w:val="00AA138D"/>
    <w:rsid w:val="00AB1ED2"/>
    <w:rsid w:val="00AB2768"/>
    <w:rsid w:val="00AF42E9"/>
    <w:rsid w:val="00B144CA"/>
    <w:rsid w:val="00B358E9"/>
    <w:rsid w:val="00B564D6"/>
    <w:rsid w:val="00B74A0E"/>
    <w:rsid w:val="00BA5375"/>
    <w:rsid w:val="00C74148"/>
    <w:rsid w:val="00CC6BF3"/>
    <w:rsid w:val="00D63E0E"/>
    <w:rsid w:val="00D8068C"/>
    <w:rsid w:val="00DC62A1"/>
    <w:rsid w:val="00DD037F"/>
    <w:rsid w:val="00F67BCD"/>
    <w:rsid w:val="00F9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4D"/>
    <w:pPr>
      <w:ind w:left="720"/>
      <w:contextualSpacing/>
    </w:pPr>
  </w:style>
  <w:style w:type="character" w:customStyle="1" w:styleId="fontstyle01">
    <w:name w:val="fontstyle01"/>
    <w:basedOn w:val="DefaultParagraphFont"/>
    <w:rsid w:val="00777D08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mawa</cp:lastModifiedBy>
  <cp:revision>5</cp:revision>
  <dcterms:created xsi:type="dcterms:W3CDTF">2017-09-12T07:09:00Z</dcterms:created>
  <dcterms:modified xsi:type="dcterms:W3CDTF">2017-09-30T03:29:00Z</dcterms:modified>
</cp:coreProperties>
</file>